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C4C1" w14:textId="77777777" w:rsidR="00634B25" w:rsidRDefault="0019159D" w:rsidP="0019159D">
      <w:pPr>
        <w:pStyle w:val="NoSpacing"/>
        <w:jc w:val="center"/>
        <w:rPr>
          <w:b/>
        </w:rPr>
      </w:pPr>
      <w:r>
        <w:rPr>
          <w:b/>
        </w:rPr>
        <w:t>RADIOACTIVE WASTE MANAGEMENT</w:t>
      </w:r>
    </w:p>
    <w:p w14:paraId="7804FA53" w14:textId="77777777" w:rsidR="0019159D" w:rsidRDefault="0019159D" w:rsidP="0019159D">
      <w:pPr>
        <w:pStyle w:val="NoSpacing"/>
        <w:jc w:val="center"/>
        <w:rPr>
          <w:b/>
        </w:rPr>
      </w:pPr>
    </w:p>
    <w:p w14:paraId="720436AA" w14:textId="77777777" w:rsidR="0019159D" w:rsidRDefault="0019159D" w:rsidP="0019159D">
      <w:pPr>
        <w:pStyle w:val="NoSpacing"/>
        <w:jc w:val="center"/>
        <w:rPr>
          <w:b/>
        </w:rPr>
      </w:pPr>
    </w:p>
    <w:p w14:paraId="26B202FB" w14:textId="3396CB2D" w:rsidR="0019159D" w:rsidRDefault="0019159D" w:rsidP="0019159D">
      <w:pPr>
        <w:pStyle w:val="NoSpacing"/>
      </w:pPr>
      <w:r>
        <w:tab/>
        <w:t xml:space="preserve">Radioactive wastes are </w:t>
      </w:r>
      <w:r w:rsidR="001E1FBA">
        <w:t>hazardous</w:t>
      </w:r>
      <w:r>
        <w:t xml:space="preserve"> wastes that contain radioactive materials.  On campus, </w:t>
      </w:r>
      <w:r w:rsidR="001E1FBA">
        <w:t>radioactive</w:t>
      </w:r>
      <w:r>
        <w:t xml:space="preserve"> wastes are generally a </w:t>
      </w:r>
      <w:r w:rsidR="001E1FBA">
        <w:t>byproduct</w:t>
      </w:r>
      <w:r>
        <w:t xml:space="preserve"> of research and teaching. </w:t>
      </w:r>
      <w:r w:rsidR="001E1FBA">
        <w:t xml:space="preserve"> Radioactive</w:t>
      </w:r>
      <w:r>
        <w:t xml:space="preserve"> waste is dangerous and must be properly managed to protect human health and the environment.  T</w:t>
      </w:r>
      <w:r w:rsidR="001D3DC9">
        <w:t>he management of these wastes are</w:t>
      </w:r>
      <w:r>
        <w:t xml:space="preserve"> handled by EHS.  In </w:t>
      </w:r>
      <w:r w:rsidR="001E1FBA">
        <w:t>Alabama,</w:t>
      </w:r>
      <w:r>
        <w:t xml:space="preserve"> </w:t>
      </w:r>
      <w:r w:rsidR="001E1FBA">
        <w:t>the NRC and the Department of Public Health regulate radioactive materials and waste</w:t>
      </w:r>
      <w:r>
        <w:t>.</w:t>
      </w:r>
    </w:p>
    <w:p w14:paraId="16292E54" w14:textId="77777777" w:rsidR="0019159D" w:rsidRDefault="0019159D" w:rsidP="0019159D">
      <w:pPr>
        <w:pStyle w:val="NoSpacing"/>
      </w:pPr>
    </w:p>
    <w:p w14:paraId="44E30982" w14:textId="74F89C81" w:rsidR="0019159D" w:rsidRDefault="0019159D" w:rsidP="0019159D">
      <w:pPr>
        <w:pStyle w:val="NoSpacing"/>
      </w:pPr>
      <w:r>
        <w:tab/>
        <w:t>Sublicense</w:t>
      </w:r>
      <w:r w:rsidR="001D3DC9">
        <w:t>e</w:t>
      </w:r>
      <w:r>
        <w:t xml:space="preserve">s are </w:t>
      </w:r>
      <w:r w:rsidR="001E1FBA">
        <w:t>not</w:t>
      </w:r>
      <w:r>
        <w:t xml:space="preserve"> authorized to manage waste but rather to collect and prepare it for pickup by EHS.    Wastes include source material and lab wastes such as paper, containers, pipets, towels, etc.  Wastes may be solid, liquid or scintillation material.  The initial step is to print out the Radioactive Waste </w:t>
      </w:r>
      <w:r w:rsidR="001E1FBA">
        <w:t>Label, which</w:t>
      </w:r>
      <w:r>
        <w:t xml:space="preserve"> is on the EHS web site.  Once complete</w:t>
      </w:r>
      <w:r w:rsidR="00183AF8">
        <w:t>,</w:t>
      </w:r>
      <w:r>
        <w:t xml:space="preserve"> </w:t>
      </w:r>
      <w:r w:rsidR="001E1FBA">
        <w:t>a pickup</w:t>
      </w:r>
      <w:r>
        <w:t xml:space="preserve"> request should be made through the EHS web site.  Wastes are collected by EHS, processed then </w:t>
      </w:r>
      <w:r w:rsidR="001E1FBA">
        <w:t>stored</w:t>
      </w:r>
      <w:r>
        <w:t xml:space="preserve"> until picked up by a </w:t>
      </w:r>
      <w:r w:rsidR="001E1FBA">
        <w:t>radioactive</w:t>
      </w:r>
      <w:r>
        <w:t xml:space="preserve"> </w:t>
      </w:r>
      <w:r w:rsidR="001E1FBA">
        <w:t>w</w:t>
      </w:r>
      <w:r>
        <w:t>aste disposal vendor.</w:t>
      </w:r>
    </w:p>
    <w:p w14:paraId="54F09485" w14:textId="77777777" w:rsidR="0019159D" w:rsidRDefault="0019159D" w:rsidP="0019159D">
      <w:pPr>
        <w:pStyle w:val="NoSpacing"/>
      </w:pPr>
    </w:p>
    <w:p w14:paraId="2C7E996B" w14:textId="494847D5" w:rsidR="0019159D" w:rsidRDefault="0019159D" w:rsidP="0019159D">
      <w:pPr>
        <w:pStyle w:val="NoSpacing"/>
      </w:pPr>
      <w:r>
        <w:tab/>
        <w:t>Most wastes generated on campus are low lev</w:t>
      </w:r>
      <w:r w:rsidR="001D3DC9">
        <w:t>el isotopes used in</w:t>
      </w:r>
      <w:r>
        <w:t xml:space="preserve"> research and teaching.  The isotopes </w:t>
      </w:r>
      <w:proofErr w:type="gramStart"/>
      <w:r>
        <w:t>most commonly utilized</w:t>
      </w:r>
      <w:proofErr w:type="gramEnd"/>
      <w:r>
        <w:t xml:space="preserve"> are C14, H3 and P32.  </w:t>
      </w:r>
      <w:r w:rsidR="00183AF8">
        <w:t>Small, sealed</w:t>
      </w:r>
      <w:r>
        <w:t xml:space="preserve"> sources are generally used in teaching applications.  </w:t>
      </w:r>
      <w:r w:rsidR="00183AF8">
        <w:t>Several</w:t>
      </w:r>
      <w:r>
        <w:t xml:space="preserve"> </w:t>
      </w:r>
      <w:r w:rsidR="001E1FBA">
        <w:t>instruments</w:t>
      </w:r>
      <w:r>
        <w:t xml:space="preserve"> on campus utilize an internal radiation source.  Liquid </w:t>
      </w:r>
      <w:r w:rsidR="001E1FBA">
        <w:t>scintillation counters are examples</w:t>
      </w:r>
      <w:r>
        <w:t xml:space="preserve"> of these. </w:t>
      </w:r>
      <w:r w:rsidR="001E1FBA">
        <w:t xml:space="preserve"> </w:t>
      </w:r>
      <w:r>
        <w:t xml:space="preserve">Sources are </w:t>
      </w:r>
      <w:r w:rsidR="001E1FBA">
        <w:t>removed</w:t>
      </w:r>
      <w:r>
        <w:t xml:space="preserve"> from instruments prior to disposal as well as tubes from x-ray machines.</w:t>
      </w:r>
    </w:p>
    <w:p w14:paraId="0FD07551" w14:textId="77777777" w:rsidR="0019159D" w:rsidRDefault="0019159D" w:rsidP="0019159D">
      <w:pPr>
        <w:pStyle w:val="NoSpacing"/>
      </w:pPr>
    </w:p>
    <w:p w14:paraId="4B3156ED" w14:textId="0063072F" w:rsidR="0019159D" w:rsidRDefault="0019159D" w:rsidP="0019159D">
      <w:pPr>
        <w:pStyle w:val="NoSpacing"/>
      </w:pPr>
      <w:r>
        <w:tab/>
      </w:r>
      <w:r w:rsidR="001E1FBA">
        <w:t>Radioactive</w:t>
      </w:r>
      <w:r>
        <w:t xml:space="preserve"> material may be stored for some time prior to disposal.  Different isotopes have differe</w:t>
      </w:r>
      <w:r w:rsidR="00183AF8">
        <w:t>nt</w:t>
      </w:r>
      <w:r>
        <w:t xml:space="preserve"> decay </w:t>
      </w:r>
      <w:r w:rsidR="001E1FBA">
        <w:t>half-lives</w:t>
      </w:r>
      <w:r>
        <w:t xml:space="preserve">.  For </w:t>
      </w:r>
      <w:r w:rsidR="001E1FBA">
        <w:t>example,</w:t>
      </w:r>
      <w:r>
        <w:t xml:space="preserve"> the </w:t>
      </w:r>
      <w:r w:rsidR="001E1FBA">
        <w:t>half-life</w:t>
      </w:r>
      <w:r>
        <w:t xml:space="preserve"> of P32 is 14.3 days </w:t>
      </w:r>
      <w:r w:rsidR="001E1FBA">
        <w:t>w</w:t>
      </w:r>
      <w:r>
        <w:t xml:space="preserve">hile C14 is 5770 </w:t>
      </w:r>
      <w:r w:rsidR="001E1FBA">
        <w:t>years</w:t>
      </w:r>
      <w:r w:rsidR="001D3DC9">
        <w:t>.  Once a material g</w:t>
      </w:r>
      <w:r>
        <w:t xml:space="preserve">oes through 10 </w:t>
      </w:r>
      <w:r w:rsidR="001E1FBA">
        <w:t>half-lives,</w:t>
      </w:r>
      <w:r>
        <w:t xml:space="preserve"> it is considered as having </w:t>
      </w:r>
      <w:r w:rsidR="00183AF8">
        <w:t>background activity levels</w:t>
      </w:r>
      <w:r>
        <w:t xml:space="preserve">.  </w:t>
      </w:r>
      <w:r w:rsidR="001E1FBA">
        <w:t>Radioactive</w:t>
      </w:r>
      <w:r>
        <w:t xml:space="preserve"> waste regulations account for this</w:t>
      </w:r>
      <w:r w:rsidR="00183AF8">
        <w:t>,</w:t>
      </w:r>
      <w:r>
        <w:t xml:space="preserve"> and therefore generators are </w:t>
      </w:r>
      <w:r w:rsidR="001E1FBA">
        <w:t>not</w:t>
      </w:r>
      <w:r>
        <w:t xml:space="preserve"> limited to a </w:t>
      </w:r>
      <w:r w:rsidR="001E1FBA">
        <w:t>90-day</w:t>
      </w:r>
      <w:r>
        <w:t xml:space="preserve"> storage cycle like wit</w:t>
      </w:r>
      <w:r w:rsidR="001D3DC9">
        <w:t>h</w:t>
      </w:r>
      <w:r>
        <w:t xml:space="preserve"> chemical waste.</w:t>
      </w:r>
    </w:p>
    <w:p w14:paraId="3EE0AC45" w14:textId="77777777" w:rsidR="0019159D" w:rsidRDefault="0019159D" w:rsidP="0019159D">
      <w:pPr>
        <w:pStyle w:val="NoSpacing"/>
      </w:pPr>
    </w:p>
    <w:p w14:paraId="4C3DBBAA" w14:textId="78281FE7" w:rsidR="0019159D" w:rsidRPr="0019159D" w:rsidRDefault="0019159D" w:rsidP="0019159D">
      <w:pPr>
        <w:pStyle w:val="NoSpacing"/>
      </w:pPr>
      <w:r>
        <w:tab/>
        <w:t xml:space="preserve">For more information regarding the disposal of </w:t>
      </w:r>
      <w:r w:rsidR="001E1FBA">
        <w:t>radioactive</w:t>
      </w:r>
      <w:r>
        <w:t xml:space="preserve"> </w:t>
      </w:r>
      <w:r w:rsidR="001E1FBA">
        <w:t>waste,</w:t>
      </w:r>
      <w:r>
        <w:t xml:space="preserve"> contact the Radiation Safety Officer at EHS at </w:t>
      </w:r>
      <w:r w:rsidR="00183AF8">
        <w:t>205-348-5905</w:t>
      </w:r>
      <w:r>
        <w:t>.</w:t>
      </w:r>
    </w:p>
    <w:sectPr w:rsidR="0019159D" w:rsidRPr="0019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9D"/>
    <w:rsid w:val="00183AF8"/>
    <w:rsid w:val="0019159D"/>
    <w:rsid w:val="001D3DC9"/>
    <w:rsid w:val="001E1FBA"/>
    <w:rsid w:val="00634B25"/>
    <w:rsid w:val="0083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0AA8"/>
  <w15:chartTrackingRefBased/>
  <w15:docId w15:val="{916B3DC5-3035-4E32-8B7C-4C610D08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59D"/>
    <w:pPr>
      <w:spacing w:after="0" w:line="240" w:lineRule="auto"/>
    </w:pPr>
  </w:style>
  <w:style w:type="character" w:styleId="PlaceholderText">
    <w:name w:val="Placeholder Text"/>
    <w:basedOn w:val="DefaultParagraphFont"/>
    <w:uiPriority w:val="99"/>
    <w:semiHidden/>
    <w:rsid w:val="001915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1667</Characters>
  <Application>Microsoft Office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Trimm</dc:creator>
  <cp:keywords/>
  <dc:description/>
  <cp:lastModifiedBy>Christy Herron</cp:lastModifiedBy>
  <cp:revision>2</cp:revision>
  <dcterms:created xsi:type="dcterms:W3CDTF">2021-11-30T16:18:00Z</dcterms:created>
  <dcterms:modified xsi:type="dcterms:W3CDTF">2021-11-30T16:18:00Z</dcterms:modified>
</cp:coreProperties>
</file>